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CAD" w:rsidRPr="00B8330B" w:rsidRDefault="00A01CAD" w:rsidP="00A01CAD">
      <w:pPr>
        <w:jc w:val="center"/>
        <w:rPr>
          <w:sz w:val="24"/>
          <w:szCs w:val="24"/>
        </w:rPr>
      </w:pPr>
      <w:r w:rsidRPr="00B8330B">
        <w:rPr>
          <w:sz w:val="24"/>
          <w:szCs w:val="24"/>
        </w:rPr>
        <w:t>Salary and Expense Study Committee</w:t>
      </w:r>
    </w:p>
    <w:p w:rsidR="00A01CAD" w:rsidRPr="00B8330B" w:rsidRDefault="00A01CAD" w:rsidP="00A01CAD">
      <w:pPr>
        <w:rPr>
          <w:sz w:val="24"/>
          <w:szCs w:val="24"/>
        </w:rPr>
      </w:pPr>
      <w:r w:rsidRPr="00B8330B">
        <w:rPr>
          <w:sz w:val="24"/>
          <w:szCs w:val="24"/>
        </w:rPr>
        <w:t>The Salary and Expense Committee recommends the following for 2020-2021:</w:t>
      </w:r>
    </w:p>
    <w:p w:rsidR="00A01CAD" w:rsidRPr="00B8330B" w:rsidRDefault="00A01CAD" w:rsidP="00A01CAD">
      <w:pPr>
        <w:rPr>
          <w:sz w:val="24"/>
          <w:szCs w:val="24"/>
        </w:rPr>
      </w:pPr>
      <w:r w:rsidRPr="00B8330B">
        <w:rPr>
          <w:sz w:val="24"/>
          <w:szCs w:val="24"/>
        </w:rPr>
        <w:t>Salaried Officers:</w:t>
      </w:r>
    </w:p>
    <w:p w:rsidR="00A01CAD" w:rsidRPr="00B8330B" w:rsidRDefault="00A01CAD" w:rsidP="00A01CAD">
      <w:pPr>
        <w:pStyle w:val="ListParagraph"/>
        <w:numPr>
          <w:ilvl w:val="0"/>
          <w:numId w:val="1"/>
        </w:numPr>
        <w:rPr>
          <w:sz w:val="24"/>
          <w:szCs w:val="24"/>
        </w:rPr>
      </w:pPr>
      <w:r w:rsidRPr="00B8330B">
        <w:rPr>
          <w:sz w:val="24"/>
          <w:szCs w:val="24"/>
        </w:rPr>
        <w:t>The Salaried Officers are: Corresponding Secretary and Assistant; Director of Youth Auxiliaries and Assistant; GMA Promoter and Assistant; Sunbeam Director and Assistant.</w:t>
      </w:r>
    </w:p>
    <w:p w:rsidR="00A01CAD" w:rsidRPr="00B8330B" w:rsidRDefault="00A01CAD" w:rsidP="00A01CAD">
      <w:pPr>
        <w:pStyle w:val="ListParagraph"/>
        <w:numPr>
          <w:ilvl w:val="0"/>
          <w:numId w:val="1"/>
        </w:numPr>
        <w:rPr>
          <w:sz w:val="24"/>
          <w:szCs w:val="24"/>
        </w:rPr>
      </w:pPr>
      <w:r w:rsidRPr="00B8330B">
        <w:rPr>
          <w:sz w:val="24"/>
          <w:szCs w:val="24"/>
        </w:rPr>
        <w:t>The salaried officers are to be paid when working for the auxiliary, reimbursed for expenses incurred in the duties of the office to represent the Women’s Missionary Auxiliary.  Expenses to be reimbursed are: travel, motel, meals and 40 cents a mile (when travelling in her own car), office, mail, and phone expense with one exception: the Treasurer and Assistant may be reimbursed for travel to the annual meeting of the Women’s Missionary Auxiliary of the BMAA.  Officers may choose the mode of transportation (air or car) but reimbursement will</w:t>
      </w:r>
      <w:r w:rsidR="007D029C" w:rsidRPr="00B8330B">
        <w:rPr>
          <w:sz w:val="24"/>
          <w:szCs w:val="24"/>
        </w:rPr>
        <w:t xml:space="preserve"> only be for the least expensive (amounts noted in Chart of Expenses).</w:t>
      </w:r>
    </w:p>
    <w:p w:rsidR="007D029C" w:rsidRPr="00B8330B" w:rsidRDefault="007D029C" w:rsidP="007D029C">
      <w:pPr>
        <w:rPr>
          <w:sz w:val="24"/>
          <w:szCs w:val="24"/>
        </w:rPr>
      </w:pPr>
      <w:r w:rsidRPr="00B8330B">
        <w:rPr>
          <w:sz w:val="24"/>
          <w:szCs w:val="24"/>
        </w:rPr>
        <w:t xml:space="preserve">Expenses Reimbursed: </w:t>
      </w:r>
    </w:p>
    <w:p w:rsidR="007D029C" w:rsidRPr="00B8330B" w:rsidRDefault="007D029C" w:rsidP="007D029C">
      <w:pPr>
        <w:rPr>
          <w:sz w:val="24"/>
          <w:szCs w:val="24"/>
        </w:rPr>
      </w:pPr>
      <w:r w:rsidRPr="00B8330B">
        <w:rPr>
          <w:sz w:val="24"/>
          <w:szCs w:val="24"/>
        </w:rPr>
        <w:t>The office, mail, and phone expenses are to be paid for all elected officers in the performance of their duties, not to exceed $150.00 per year with the following exceptions:</w:t>
      </w:r>
    </w:p>
    <w:p w:rsidR="007D029C" w:rsidRPr="00B8330B" w:rsidRDefault="007D029C" w:rsidP="007D029C">
      <w:pPr>
        <w:pStyle w:val="ListParagraph"/>
        <w:numPr>
          <w:ilvl w:val="0"/>
          <w:numId w:val="2"/>
        </w:numPr>
        <w:rPr>
          <w:sz w:val="24"/>
          <w:szCs w:val="24"/>
        </w:rPr>
      </w:pPr>
      <w:r w:rsidRPr="00B8330B">
        <w:rPr>
          <w:sz w:val="24"/>
          <w:szCs w:val="24"/>
        </w:rPr>
        <w:t>The president’s expense of travel, motel, meals, and mileage to the annual meeting of the Women’s Missionary Auxiliary of the BMAA (when not provided by her church)</w:t>
      </w:r>
    </w:p>
    <w:p w:rsidR="007D029C" w:rsidRPr="00B8330B" w:rsidRDefault="007D029C" w:rsidP="007D029C">
      <w:pPr>
        <w:pStyle w:val="ListParagraph"/>
        <w:numPr>
          <w:ilvl w:val="0"/>
          <w:numId w:val="2"/>
        </w:numPr>
        <w:rPr>
          <w:sz w:val="24"/>
          <w:szCs w:val="24"/>
        </w:rPr>
      </w:pPr>
      <w:r w:rsidRPr="00B8330B">
        <w:rPr>
          <w:sz w:val="24"/>
          <w:szCs w:val="24"/>
        </w:rPr>
        <w:t>The first vice president as chairperson of the Growth and Development Committee will be allowed up to $300.00 per year.</w:t>
      </w:r>
    </w:p>
    <w:p w:rsidR="007D029C" w:rsidRPr="00B8330B" w:rsidRDefault="007D029C" w:rsidP="007D029C">
      <w:pPr>
        <w:pStyle w:val="ListParagraph"/>
        <w:numPr>
          <w:ilvl w:val="0"/>
          <w:numId w:val="2"/>
        </w:numPr>
        <w:rPr>
          <w:sz w:val="24"/>
          <w:szCs w:val="24"/>
        </w:rPr>
      </w:pPr>
      <w:r w:rsidRPr="00B8330B">
        <w:rPr>
          <w:sz w:val="24"/>
          <w:szCs w:val="24"/>
        </w:rPr>
        <w:t>The second vice president will be allowed up to $1,000.00 per year for program expense (program expense consists of props, speaker gratuities, gifts, etc.)</w:t>
      </w:r>
    </w:p>
    <w:p w:rsidR="007D029C" w:rsidRPr="00B8330B" w:rsidRDefault="007D029C" w:rsidP="007D029C">
      <w:pPr>
        <w:pStyle w:val="ListParagraph"/>
        <w:numPr>
          <w:ilvl w:val="0"/>
          <w:numId w:val="2"/>
        </w:numPr>
        <w:rPr>
          <w:sz w:val="24"/>
          <w:szCs w:val="24"/>
        </w:rPr>
      </w:pPr>
      <w:r w:rsidRPr="00B8330B">
        <w:rPr>
          <w:sz w:val="24"/>
          <w:szCs w:val="24"/>
        </w:rPr>
        <w:t>The Project Promotion Committee may not exceed $1,500.00 for promotion expense.</w:t>
      </w:r>
    </w:p>
    <w:p w:rsidR="007D029C" w:rsidRPr="00B8330B" w:rsidRDefault="007D029C" w:rsidP="007D029C">
      <w:pPr>
        <w:pStyle w:val="ListParagraph"/>
        <w:numPr>
          <w:ilvl w:val="0"/>
          <w:numId w:val="2"/>
        </w:numPr>
        <w:rPr>
          <w:sz w:val="24"/>
          <w:szCs w:val="24"/>
        </w:rPr>
      </w:pPr>
      <w:r w:rsidRPr="00B8330B">
        <w:rPr>
          <w:sz w:val="24"/>
          <w:szCs w:val="24"/>
        </w:rPr>
        <w:t>The Recording Secretaries, active and</w:t>
      </w:r>
      <w:r w:rsidR="009737D3" w:rsidRPr="00B8330B">
        <w:rPr>
          <w:sz w:val="24"/>
          <w:szCs w:val="24"/>
        </w:rPr>
        <w:t>/or appointed, will receive $75.00 for each meeting.</w:t>
      </w:r>
    </w:p>
    <w:p w:rsidR="009737D3" w:rsidRPr="00B8330B" w:rsidRDefault="009737D3" w:rsidP="009737D3">
      <w:pPr>
        <w:rPr>
          <w:sz w:val="24"/>
          <w:szCs w:val="24"/>
        </w:rPr>
      </w:pPr>
      <w:r w:rsidRPr="00B8330B">
        <w:rPr>
          <w:sz w:val="24"/>
          <w:szCs w:val="24"/>
        </w:rPr>
        <w:t xml:space="preserve">Other Expenses: </w:t>
      </w:r>
    </w:p>
    <w:p w:rsidR="009737D3" w:rsidRPr="00B8330B" w:rsidRDefault="009737D3" w:rsidP="009737D3">
      <w:pPr>
        <w:pStyle w:val="ListParagraph"/>
        <w:numPr>
          <w:ilvl w:val="0"/>
          <w:numId w:val="3"/>
        </w:numPr>
        <w:rPr>
          <w:sz w:val="24"/>
          <w:szCs w:val="24"/>
        </w:rPr>
      </w:pPr>
      <w:r w:rsidRPr="00B8330B">
        <w:rPr>
          <w:sz w:val="24"/>
          <w:szCs w:val="24"/>
        </w:rPr>
        <w:t xml:space="preserve">The Miss GMA and Junior Miss GMA of the Girl’s Missionary Auxiliary are to be reimbursed for travel expense to the annual meeting of the Women’s Missionary Auxiliary of the BMAA </w:t>
      </w:r>
      <w:r w:rsidR="00700749" w:rsidRPr="00B8330B">
        <w:rPr>
          <w:sz w:val="24"/>
          <w:szCs w:val="24"/>
        </w:rPr>
        <w:t>(they</w:t>
      </w:r>
      <w:r w:rsidRPr="00B8330B">
        <w:rPr>
          <w:sz w:val="24"/>
          <w:szCs w:val="24"/>
        </w:rPr>
        <w:t xml:space="preserve"> should be advised of this at the time of invitation).</w:t>
      </w:r>
    </w:p>
    <w:p w:rsidR="009737D3" w:rsidRPr="00B8330B" w:rsidRDefault="009737D3" w:rsidP="009737D3">
      <w:pPr>
        <w:pStyle w:val="ListParagraph"/>
        <w:numPr>
          <w:ilvl w:val="0"/>
          <w:numId w:val="3"/>
        </w:numPr>
        <w:rPr>
          <w:sz w:val="24"/>
          <w:szCs w:val="24"/>
        </w:rPr>
      </w:pPr>
      <w:proofErr w:type="spellStart"/>
      <w:r w:rsidRPr="00B8330B">
        <w:rPr>
          <w:sz w:val="24"/>
          <w:szCs w:val="24"/>
        </w:rPr>
        <w:t>Nursey</w:t>
      </w:r>
      <w:proofErr w:type="spellEnd"/>
      <w:r w:rsidRPr="00B8330B">
        <w:rPr>
          <w:sz w:val="24"/>
          <w:szCs w:val="24"/>
        </w:rPr>
        <w:t xml:space="preserve"> workers are to be provided when possible for the annual meeting of the Women’s Missionary Auxiliary of the BMAA.  They are to be paid $15.00 per hour.</w:t>
      </w:r>
    </w:p>
    <w:p w:rsidR="009737D3" w:rsidRPr="00B8330B" w:rsidRDefault="009737D3" w:rsidP="009737D3">
      <w:pPr>
        <w:pStyle w:val="ListParagraph"/>
        <w:numPr>
          <w:ilvl w:val="0"/>
          <w:numId w:val="3"/>
        </w:numPr>
        <w:rPr>
          <w:sz w:val="24"/>
          <w:szCs w:val="24"/>
        </w:rPr>
      </w:pPr>
      <w:r w:rsidRPr="00B8330B">
        <w:rPr>
          <w:sz w:val="24"/>
          <w:szCs w:val="24"/>
        </w:rPr>
        <w:t xml:space="preserve">Expenses for the </w:t>
      </w:r>
      <w:r w:rsidR="00382063" w:rsidRPr="00B8330B">
        <w:rPr>
          <w:sz w:val="24"/>
          <w:szCs w:val="24"/>
        </w:rPr>
        <w:t>Minister’s Wives/Widows Recognition (when feasible) not to exceed $1,500.00</w:t>
      </w:r>
    </w:p>
    <w:p w:rsidR="00382063" w:rsidRPr="00B8330B" w:rsidRDefault="00382063" w:rsidP="009737D3">
      <w:pPr>
        <w:pStyle w:val="ListParagraph"/>
        <w:numPr>
          <w:ilvl w:val="0"/>
          <w:numId w:val="3"/>
        </w:numPr>
        <w:rPr>
          <w:sz w:val="24"/>
          <w:szCs w:val="24"/>
        </w:rPr>
      </w:pPr>
      <w:r w:rsidRPr="00B8330B">
        <w:rPr>
          <w:sz w:val="24"/>
          <w:szCs w:val="24"/>
        </w:rPr>
        <w:t>That the expense of maintaining the National WMA website be paid.</w:t>
      </w:r>
    </w:p>
    <w:p w:rsidR="00382063" w:rsidRPr="00B8330B" w:rsidRDefault="00382063" w:rsidP="009737D3">
      <w:pPr>
        <w:pStyle w:val="ListParagraph"/>
        <w:numPr>
          <w:ilvl w:val="0"/>
          <w:numId w:val="3"/>
        </w:numPr>
        <w:rPr>
          <w:sz w:val="24"/>
          <w:szCs w:val="24"/>
        </w:rPr>
      </w:pPr>
      <w:r w:rsidRPr="00B8330B">
        <w:rPr>
          <w:sz w:val="24"/>
          <w:szCs w:val="24"/>
        </w:rPr>
        <w:t xml:space="preserve">That an honorarium of $200.00 be given to the Video Technician (appointed by the sitting president) to serve at the annual meeting. </w:t>
      </w:r>
    </w:p>
    <w:p w:rsidR="00382063" w:rsidRPr="00B8330B" w:rsidRDefault="00382063" w:rsidP="00382063">
      <w:pPr>
        <w:ind w:left="360"/>
        <w:rPr>
          <w:sz w:val="24"/>
          <w:szCs w:val="24"/>
        </w:rPr>
      </w:pPr>
      <w:r w:rsidRPr="00B8330B">
        <w:rPr>
          <w:sz w:val="24"/>
          <w:szCs w:val="24"/>
        </w:rPr>
        <w:lastRenderedPageBreak/>
        <w:t>We recommend that the balance in the Patsy Campbell Book Fund and the National Retreat Fund be transferred to the General Fund.</w:t>
      </w:r>
    </w:p>
    <w:p w:rsidR="00382063" w:rsidRPr="00B8330B" w:rsidRDefault="00382063" w:rsidP="00382063">
      <w:pPr>
        <w:ind w:left="360"/>
        <w:rPr>
          <w:sz w:val="24"/>
          <w:szCs w:val="24"/>
        </w:rPr>
      </w:pPr>
      <w:r w:rsidRPr="00B8330B">
        <w:rPr>
          <w:sz w:val="24"/>
          <w:szCs w:val="24"/>
        </w:rPr>
        <w:t xml:space="preserve">All expense, including salaries, which are paid from Auxiliary funds, must be documented by receipts.  Receipts must be submitted to the Corresponding Secretary for payment by February 28 each year or as soon as possible thereafter (request Expense Forms from the Corresponding Secretary). </w:t>
      </w:r>
    </w:p>
    <w:p w:rsidR="00382063" w:rsidRPr="00B8330B" w:rsidRDefault="00382063" w:rsidP="00382063">
      <w:pPr>
        <w:rPr>
          <w:sz w:val="24"/>
          <w:szCs w:val="24"/>
        </w:rPr>
      </w:pPr>
      <w:r w:rsidRPr="00B8330B">
        <w:rPr>
          <w:sz w:val="24"/>
          <w:szCs w:val="24"/>
        </w:rPr>
        <w:t>Project Fund:</w:t>
      </w:r>
    </w:p>
    <w:p w:rsidR="00382063" w:rsidRPr="00B8330B" w:rsidRDefault="00382063" w:rsidP="00382063">
      <w:pPr>
        <w:pStyle w:val="ListParagraph"/>
        <w:numPr>
          <w:ilvl w:val="0"/>
          <w:numId w:val="4"/>
        </w:numPr>
        <w:rPr>
          <w:sz w:val="24"/>
          <w:szCs w:val="24"/>
        </w:rPr>
      </w:pPr>
      <w:r w:rsidRPr="00B8330B">
        <w:rPr>
          <w:sz w:val="24"/>
          <w:szCs w:val="24"/>
        </w:rPr>
        <w:t xml:space="preserve">That the WMA General Fund </w:t>
      </w:r>
      <w:proofErr w:type="gramStart"/>
      <w:r w:rsidRPr="00B8330B">
        <w:rPr>
          <w:sz w:val="24"/>
          <w:szCs w:val="24"/>
        </w:rPr>
        <w:t>receive</w:t>
      </w:r>
      <w:proofErr w:type="gramEnd"/>
      <w:r w:rsidRPr="00B8330B">
        <w:rPr>
          <w:sz w:val="24"/>
          <w:szCs w:val="24"/>
        </w:rPr>
        <w:t xml:space="preserve"> </w:t>
      </w:r>
      <w:r w:rsidR="00FD59CF" w:rsidRPr="00B8330B">
        <w:rPr>
          <w:sz w:val="24"/>
          <w:szCs w:val="24"/>
        </w:rPr>
        <w:t>15% and Auxiliaries Youth Fund receive 5</w:t>
      </w:r>
      <w:r w:rsidR="00700749" w:rsidRPr="00B8330B">
        <w:rPr>
          <w:sz w:val="24"/>
          <w:szCs w:val="24"/>
        </w:rPr>
        <w:t>% of</w:t>
      </w:r>
      <w:r w:rsidR="00FD59CF" w:rsidRPr="00B8330B">
        <w:rPr>
          <w:sz w:val="24"/>
          <w:szCs w:val="24"/>
        </w:rPr>
        <w:t xml:space="preserve"> the Project Fund with the remaining 80% to be designated by vote.  That the selection be limited to one project.</w:t>
      </w:r>
    </w:p>
    <w:p w:rsidR="00FD59CF" w:rsidRPr="00B8330B" w:rsidRDefault="00FD59CF" w:rsidP="00382063">
      <w:pPr>
        <w:pStyle w:val="ListParagraph"/>
        <w:numPr>
          <w:ilvl w:val="0"/>
          <w:numId w:val="4"/>
        </w:numPr>
        <w:rPr>
          <w:sz w:val="24"/>
          <w:szCs w:val="24"/>
        </w:rPr>
      </w:pPr>
      <w:proofErr w:type="gramStart"/>
      <w:r w:rsidRPr="00B8330B">
        <w:rPr>
          <w:sz w:val="24"/>
          <w:szCs w:val="24"/>
        </w:rPr>
        <w:t>That Nominations</w:t>
      </w:r>
      <w:proofErr w:type="gramEnd"/>
      <w:r w:rsidRPr="00B8330B">
        <w:rPr>
          <w:sz w:val="24"/>
          <w:szCs w:val="24"/>
        </w:rPr>
        <w:t xml:space="preserve"> for the project must be presented in writing to the President and the Project Promotion Committee Chairperson by April 1 of the current year. The nominations must be made by a local WMA group.  Each nomination may have one person speak briefly giving a description of the ministry and the amount needed to complete the project.  It must be a ministry of the Baptist Missionary Association of America.</w:t>
      </w:r>
    </w:p>
    <w:p w:rsidR="00FD59CF" w:rsidRPr="00B8330B" w:rsidRDefault="00FD59CF" w:rsidP="00382063">
      <w:pPr>
        <w:pStyle w:val="ListParagraph"/>
        <w:numPr>
          <w:ilvl w:val="0"/>
          <w:numId w:val="4"/>
        </w:numPr>
        <w:rPr>
          <w:sz w:val="24"/>
          <w:szCs w:val="24"/>
        </w:rPr>
      </w:pPr>
      <w:proofErr w:type="gramStart"/>
      <w:r w:rsidRPr="00B8330B">
        <w:rPr>
          <w:sz w:val="24"/>
          <w:szCs w:val="24"/>
        </w:rPr>
        <w:t>That certificates</w:t>
      </w:r>
      <w:proofErr w:type="gramEnd"/>
      <w:r w:rsidRPr="00B8330B">
        <w:rPr>
          <w:sz w:val="24"/>
          <w:szCs w:val="24"/>
        </w:rPr>
        <w:t xml:space="preserve"> be given to the Auxiliary that contributes the most and to those who give $500.00 or more.</w:t>
      </w:r>
    </w:p>
    <w:p w:rsidR="00B8330B" w:rsidRDefault="00B8330B" w:rsidP="00FD59CF">
      <w:pPr>
        <w:pStyle w:val="ListParagraph"/>
        <w:jc w:val="center"/>
        <w:rPr>
          <w:b/>
          <w:bCs/>
          <w:sz w:val="24"/>
          <w:szCs w:val="24"/>
        </w:rPr>
      </w:pPr>
    </w:p>
    <w:p w:rsidR="00B8330B" w:rsidRDefault="00B8330B" w:rsidP="00FD59CF">
      <w:pPr>
        <w:pStyle w:val="ListParagraph"/>
        <w:jc w:val="center"/>
        <w:rPr>
          <w:b/>
          <w:bCs/>
          <w:sz w:val="24"/>
          <w:szCs w:val="24"/>
        </w:rPr>
      </w:pPr>
    </w:p>
    <w:p w:rsidR="00B8330B" w:rsidRDefault="00B8330B" w:rsidP="00FD59CF">
      <w:pPr>
        <w:pStyle w:val="ListParagraph"/>
        <w:jc w:val="center"/>
        <w:rPr>
          <w:b/>
          <w:bCs/>
          <w:sz w:val="24"/>
          <w:szCs w:val="24"/>
        </w:rPr>
      </w:pPr>
    </w:p>
    <w:p w:rsidR="00B8330B" w:rsidRDefault="00B8330B" w:rsidP="00FD59CF">
      <w:pPr>
        <w:pStyle w:val="ListParagraph"/>
        <w:jc w:val="center"/>
        <w:rPr>
          <w:b/>
          <w:bCs/>
          <w:sz w:val="24"/>
          <w:szCs w:val="24"/>
        </w:rPr>
      </w:pPr>
    </w:p>
    <w:p w:rsidR="00B8330B" w:rsidRDefault="00B8330B" w:rsidP="00FD59CF">
      <w:pPr>
        <w:pStyle w:val="ListParagraph"/>
        <w:jc w:val="center"/>
        <w:rPr>
          <w:b/>
          <w:bCs/>
          <w:sz w:val="24"/>
          <w:szCs w:val="24"/>
        </w:rPr>
      </w:pPr>
    </w:p>
    <w:p w:rsidR="00B8330B" w:rsidRDefault="00B8330B" w:rsidP="00FD59CF">
      <w:pPr>
        <w:pStyle w:val="ListParagraph"/>
        <w:jc w:val="center"/>
        <w:rPr>
          <w:b/>
          <w:bCs/>
          <w:sz w:val="24"/>
          <w:szCs w:val="24"/>
        </w:rPr>
      </w:pPr>
    </w:p>
    <w:p w:rsidR="00B8330B" w:rsidRDefault="00B8330B" w:rsidP="00FD59CF">
      <w:pPr>
        <w:pStyle w:val="ListParagraph"/>
        <w:jc w:val="center"/>
        <w:rPr>
          <w:b/>
          <w:bCs/>
          <w:sz w:val="24"/>
          <w:szCs w:val="24"/>
        </w:rPr>
      </w:pPr>
    </w:p>
    <w:p w:rsidR="00B8330B" w:rsidRDefault="00B8330B" w:rsidP="00FD59CF">
      <w:pPr>
        <w:pStyle w:val="ListParagraph"/>
        <w:jc w:val="center"/>
        <w:rPr>
          <w:b/>
          <w:bCs/>
          <w:sz w:val="24"/>
          <w:szCs w:val="24"/>
        </w:rPr>
      </w:pPr>
    </w:p>
    <w:p w:rsidR="00B8330B" w:rsidRDefault="00B8330B" w:rsidP="00FD59CF">
      <w:pPr>
        <w:pStyle w:val="ListParagraph"/>
        <w:jc w:val="center"/>
        <w:rPr>
          <w:b/>
          <w:bCs/>
          <w:sz w:val="24"/>
          <w:szCs w:val="24"/>
        </w:rPr>
      </w:pPr>
    </w:p>
    <w:p w:rsidR="00B8330B" w:rsidRDefault="00B8330B" w:rsidP="00FD59CF">
      <w:pPr>
        <w:pStyle w:val="ListParagraph"/>
        <w:jc w:val="center"/>
        <w:rPr>
          <w:b/>
          <w:bCs/>
          <w:sz w:val="24"/>
          <w:szCs w:val="24"/>
        </w:rPr>
      </w:pPr>
    </w:p>
    <w:p w:rsidR="00B8330B" w:rsidRDefault="00B8330B" w:rsidP="00FD59CF">
      <w:pPr>
        <w:pStyle w:val="ListParagraph"/>
        <w:jc w:val="center"/>
        <w:rPr>
          <w:b/>
          <w:bCs/>
          <w:sz w:val="24"/>
          <w:szCs w:val="24"/>
        </w:rPr>
      </w:pPr>
    </w:p>
    <w:p w:rsidR="00B8330B" w:rsidRDefault="00B8330B" w:rsidP="00FD59CF">
      <w:pPr>
        <w:pStyle w:val="ListParagraph"/>
        <w:jc w:val="center"/>
        <w:rPr>
          <w:b/>
          <w:bCs/>
          <w:sz w:val="24"/>
          <w:szCs w:val="24"/>
        </w:rPr>
      </w:pPr>
    </w:p>
    <w:p w:rsidR="00B8330B" w:rsidRDefault="00B8330B" w:rsidP="00FD59CF">
      <w:pPr>
        <w:pStyle w:val="ListParagraph"/>
        <w:jc w:val="center"/>
        <w:rPr>
          <w:b/>
          <w:bCs/>
          <w:sz w:val="24"/>
          <w:szCs w:val="24"/>
        </w:rPr>
      </w:pPr>
    </w:p>
    <w:p w:rsidR="00B8330B" w:rsidRDefault="00B8330B" w:rsidP="00FD59CF">
      <w:pPr>
        <w:pStyle w:val="ListParagraph"/>
        <w:jc w:val="center"/>
        <w:rPr>
          <w:b/>
          <w:bCs/>
          <w:sz w:val="24"/>
          <w:szCs w:val="24"/>
        </w:rPr>
      </w:pPr>
    </w:p>
    <w:p w:rsidR="00B8330B" w:rsidRDefault="00B8330B" w:rsidP="00FD59CF">
      <w:pPr>
        <w:pStyle w:val="ListParagraph"/>
        <w:jc w:val="center"/>
        <w:rPr>
          <w:b/>
          <w:bCs/>
          <w:sz w:val="24"/>
          <w:szCs w:val="24"/>
        </w:rPr>
      </w:pPr>
    </w:p>
    <w:p w:rsidR="00B8330B" w:rsidRDefault="00B8330B" w:rsidP="00FD59CF">
      <w:pPr>
        <w:pStyle w:val="ListParagraph"/>
        <w:jc w:val="center"/>
        <w:rPr>
          <w:b/>
          <w:bCs/>
          <w:sz w:val="24"/>
          <w:szCs w:val="24"/>
        </w:rPr>
      </w:pPr>
    </w:p>
    <w:p w:rsidR="00B8330B" w:rsidRDefault="00B8330B" w:rsidP="00FD59CF">
      <w:pPr>
        <w:pStyle w:val="ListParagraph"/>
        <w:jc w:val="center"/>
        <w:rPr>
          <w:b/>
          <w:bCs/>
          <w:sz w:val="24"/>
          <w:szCs w:val="24"/>
        </w:rPr>
      </w:pPr>
    </w:p>
    <w:p w:rsidR="00B8330B" w:rsidRDefault="00B8330B" w:rsidP="00FD59CF">
      <w:pPr>
        <w:pStyle w:val="ListParagraph"/>
        <w:jc w:val="center"/>
        <w:rPr>
          <w:b/>
          <w:bCs/>
          <w:sz w:val="24"/>
          <w:szCs w:val="24"/>
        </w:rPr>
      </w:pPr>
    </w:p>
    <w:p w:rsidR="00B8330B" w:rsidRDefault="00B8330B" w:rsidP="00FD59CF">
      <w:pPr>
        <w:pStyle w:val="ListParagraph"/>
        <w:jc w:val="center"/>
        <w:rPr>
          <w:b/>
          <w:bCs/>
          <w:sz w:val="24"/>
          <w:szCs w:val="24"/>
        </w:rPr>
      </w:pPr>
    </w:p>
    <w:p w:rsidR="00B8330B" w:rsidRDefault="00B8330B" w:rsidP="00FD59CF">
      <w:pPr>
        <w:pStyle w:val="ListParagraph"/>
        <w:jc w:val="center"/>
        <w:rPr>
          <w:b/>
          <w:bCs/>
          <w:sz w:val="24"/>
          <w:szCs w:val="24"/>
        </w:rPr>
      </w:pPr>
    </w:p>
    <w:p w:rsidR="00B8330B" w:rsidRDefault="00B8330B" w:rsidP="00FD59CF">
      <w:pPr>
        <w:pStyle w:val="ListParagraph"/>
        <w:jc w:val="center"/>
        <w:rPr>
          <w:b/>
          <w:bCs/>
          <w:sz w:val="24"/>
          <w:szCs w:val="24"/>
        </w:rPr>
      </w:pPr>
    </w:p>
    <w:p w:rsidR="00FD59CF" w:rsidRDefault="00FD59CF" w:rsidP="00FD59CF">
      <w:pPr>
        <w:pStyle w:val="ListParagraph"/>
        <w:jc w:val="center"/>
        <w:rPr>
          <w:b/>
          <w:bCs/>
          <w:sz w:val="24"/>
          <w:szCs w:val="24"/>
        </w:rPr>
      </w:pPr>
      <w:r w:rsidRPr="00B8330B">
        <w:rPr>
          <w:b/>
          <w:bCs/>
          <w:sz w:val="24"/>
          <w:szCs w:val="24"/>
        </w:rPr>
        <w:lastRenderedPageBreak/>
        <w:t>Chart of Expenses</w:t>
      </w:r>
    </w:p>
    <w:p w:rsidR="00B8330B" w:rsidRPr="00B8330B" w:rsidRDefault="00B8330B" w:rsidP="00FD59CF">
      <w:pPr>
        <w:pStyle w:val="ListParagraph"/>
        <w:jc w:val="center"/>
        <w:rPr>
          <w:b/>
          <w:bCs/>
          <w:sz w:val="24"/>
          <w:szCs w:val="24"/>
        </w:rPr>
      </w:pPr>
      <w:r>
        <w:rPr>
          <w:b/>
          <w:bCs/>
          <w:sz w:val="24"/>
          <w:szCs w:val="24"/>
        </w:rPr>
        <w:t xml:space="preserve">   </w:t>
      </w:r>
    </w:p>
    <w:p w:rsidR="00FD59CF" w:rsidRPr="00B8330B" w:rsidRDefault="00FD59CF" w:rsidP="00FD59CF">
      <w:pPr>
        <w:pStyle w:val="ListParagraph"/>
        <w:jc w:val="both"/>
        <w:rPr>
          <w:b/>
          <w:bCs/>
          <w:sz w:val="24"/>
          <w:szCs w:val="24"/>
        </w:rPr>
      </w:pPr>
      <w:r w:rsidRPr="00B8330B">
        <w:rPr>
          <w:b/>
          <w:bCs/>
          <w:sz w:val="24"/>
          <w:szCs w:val="24"/>
        </w:rPr>
        <w:t>General Fund Expense                                              Hourly                                        Mileage</w:t>
      </w:r>
    </w:p>
    <w:p w:rsidR="00FD59CF" w:rsidRPr="00B8330B" w:rsidRDefault="00FD59CF" w:rsidP="00FD59CF">
      <w:pPr>
        <w:pStyle w:val="ListParagraph"/>
        <w:jc w:val="both"/>
        <w:rPr>
          <w:sz w:val="24"/>
          <w:szCs w:val="24"/>
        </w:rPr>
      </w:pPr>
    </w:p>
    <w:p w:rsidR="00FD59CF" w:rsidRPr="00B8330B" w:rsidRDefault="00FD59CF" w:rsidP="00FD59CF">
      <w:pPr>
        <w:pStyle w:val="ListParagraph"/>
        <w:jc w:val="both"/>
        <w:rPr>
          <w:sz w:val="24"/>
          <w:szCs w:val="24"/>
        </w:rPr>
      </w:pPr>
      <w:r w:rsidRPr="00B8330B">
        <w:rPr>
          <w:sz w:val="24"/>
          <w:szCs w:val="24"/>
        </w:rPr>
        <w:t>Treasurer</w:t>
      </w:r>
      <w:r w:rsidR="00E76C25" w:rsidRPr="00B8330B">
        <w:rPr>
          <w:sz w:val="24"/>
          <w:szCs w:val="24"/>
        </w:rPr>
        <w:t xml:space="preserve">                                                                   </w:t>
      </w:r>
      <w:r w:rsidR="00B8330B">
        <w:rPr>
          <w:sz w:val="24"/>
          <w:szCs w:val="24"/>
        </w:rPr>
        <w:t xml:space="preserve">    </w:t>
      </w:r>
      <w:r w:rsidR="00E76C25" w:rsidRPr="00B8330B">
        <w:rPr>
          <w:sz w:val="24"/>
          <w:szCs w:val="24"/>
        </w:rPr>
        <w:t>$5.50                                                  $0.40</w:t>
      </w:r>
    </w:p>
    <w:p w:rsidR="00FD59CF" w:rsidRPr="00B8330B" w:rsidRDefault="00FD59CF" w:rsidP="00FD59CF">
      <w:pPr>
        <w:pStyle w:val="ListParagraph"/>
        <w:jc w:val="both"/>
        <w:rPr>
          <w:sz w:val="24"/>
          <w:szCs w:val="24"/>
        </w:rPr>
      </w:pPr>
      <w:r w:rsidRPr="00B8330B">
        <w:rPr>
          <w:sz w:val="24"/>
          <w:szCs w:val="24"/>
        </w:rPr>
        <w:t>Assistant Treasurer</w:t>
      </w:r>
      <w:r w:rsidR="00E76C25" w:rsidRPr="00B8330B">
        <w:rPr>
          <w:sz w:val="24"/>
          <w:szCs w:val="24"/>
        </w:rPr>
        <w:t xml:space="preserve">                  </w:t>
      </w:r>
      <w:r w:rsidR="00B8330B">
        <w:rPr>
          <w:sz w:val="24"/>
          <w:szCs w:val="24"/>
        </w:rPr>
        <w:t xml:space="preserve">                               </w:t>
      </w:r>
      <w:r w:rsidR="00E76C25" w:rsidRPr="00B8330B">
        <w:rPr>
          <w:sz w:val="24"/>
          <w:szCs w:val="24"/>
        </w:rPr>
        <w:t>$4.60</w:t>
      </w:r>
      <w:r w:rsidR="00E76C25" w:rsidRPr="00B8330B">
        <w:rPr>
          <w:sz w:val="24"/>
          <w:szCs w:val="24"/>
        </w:rPr>
        <w:tab/>
      </w:r>
      <w:r w:rsidR="00E76C25" w:rsidRPr="00B8330B">
        <w:rPr>
          <w:sz w:val="24"/>
          <w:szCs w:val="24"/>
        </w:rPr>
        <w:tab/>
      </w:r>
      <w:r w:rsidR="00E76C25" w:rsidRPr="00B8330B">
        <w:rPr>
          <w:sz w:val="24"/>
          <w:szCs w:val="24"/>
        </w:rPr>
        <w:tab/>
        <w:t xml:space="preserve">              $0.40</w:t>
      </w:r>
    </w:p>
    <w:p w:rsidR="00FD59CF" w:rsidRPr="00B8330B" w:rsidRDefault="00FD59CF" w:rsidP="00FD59CF">
      <w:pPr>
        <w:pStyle w:val="ListParagraph"/>
        <w:jc w:val="both"/>
        <w:rPr>
          <w:sz w:val="24"/>
          <w:szCs w:val="24"/>
        </w:rPr>
      </w:pPr>
    </w:p>
    <w:p w:rsidR="00FD59CF" w:rsidRPr="00B8330B" w:rsidRDefault="00FD59CF" w:rsidP="00FD59CF">
      <w:pPr>
        <w:pStyle w:val="ListParagraph"/>
        <w:jc w:val="both"/>
        <w:rPr>
          <w:sz w:val="24"/>
          <w:szCs w:val="24"/>
        </w:rPr>
      </w:pPr>
      <w:r w:rsidRPr="00B8330B">
        <w:rPr>
          <w:sz w:val="24"/>
          <w:szCs w:val="24"/>
        </w:rPr>
        <w:t>Recording Secretary</w:t>
      </w:r>
      <w:r w:rsidR="00E76C25" w:rsidRPr="00B8330B">
        <w:rPr>
          <w:sz w:val="24"/>
          <w:szCs w:val="24"/>
        </w:rPr>
        <w:t xml:space="preserve">                                              $75.00</w:t>
      </w:r>
    </w:p>
    <w:p w:rsidR="00FD59CF" w:rsidRPr="00B8330B" w:rsidRDefault="00FD59CF" w:rsidP="00FD59CF">
      <w:pPr>
        <w:pStyle w:val="ListParagraph"/>
        <w:jc w:val="both"/>
        <w:rPr>
          <w:sz w:val="24"/>
          <w:szCs w:val="24"/>
        </w:rPr>
      </w:pPr>
      <w:r w:rsidRPr="00B8330B">
        <w:rPr>
          <w:sz w:val="24"/>
          <w:szCs w:val="24"/>
        </w:rPr>
        <w:t>Recording Secretary</w:t>
      </w:r>
      <w:r w:rsidR="00E76C25" w:rsidRPr="00B8330B">
        <w:rPr>
          <w:sz w:val="24"/>
          <w:szCs w:val="24"/>
        </w:rPr>
        <w:t xml:space="preserve">                                              $75.00</w:t>
      </w:r>
    </w:p>
    <w:p w:rsidR="00FD59CF" w:rsidRPr="00B8330B" w:rsidRDefault="00E76C25" w:rsidP="00FD59CF">
      <w:pPr>
        <w:pStyle w:val="ListParagraph"/>
        <w:jc w:val="both"/>
        <w:rPr>
          <w:sz w:val="24"/>
          <w:szCs w:val="24"/>
        </w:rPr>
      </w:pPr>
      <w:r w:rsidRPr="00B8330B">
        <w:rPr>
          <w:sz w:val="24"/>
          <w:szCs w:val="24"/>
        </w:rPr>
        <w:t xml:space="preserve">                                                                         Not to Exceed</w:t>
      </w:r>
    </w:p>
    <w:p w:rsidR="00FD59CF" w:rsidRPr="00B8330B" w:rsidRDefault="00FD59CF" w:rsidP="00FD59CF">
      <w:pPr>
        <w:pStyle w:val="ListParagraph"/>
        <w:jc w:val="both"/>
        <w:rPr>
          <w:sz w:val="24"/>
          <w:szCs w:val="24"/>
        </w:rPr>
      </w:pPr>
      <w:r w:rsidRPr="00B8330B">
        <w:rPr>
          <w:sz w:val="24"/>
          <w:szCs w:val="24"/>
        </w:rPr>
        <w:t>Growth &amp; Dev. Committee</w:t>
      </w:r>
      <w:r w:rsidR="00E76C25" w:rsidRPr="00B8330B">
        <w:rPr>
          <w:sz w:val="24"/>
          <w:szCs w:val="24"/>
        </w:rPr>
        <w:t xml:space="preserve">                                $300.00</w:t>
      </w:r>
    </w:p>
    <w:p w:rsidR="00FD59CF" w:rsidRPr="00B8330B" w:rsidRDefault="00FD59CF" w:rsidP="00FD59CF">
      <w:pPr>
        <w:pStyle w:val="ListParagraph"/>
        <w:jc w:val="both"/>
        <w:rPr>
          <w:sz w:val="24"/>
          <w:szCs w:val="24"/>
        </w:rPr>
      </w:pPr>
      <w:r w:rsidRPr="00B8330B">
        <w:rPr>
          <w:sz w:val="24"/>
          <w:szCs w:val="24"/>
        </w:rPr>
        <w:t>Program Chairman Expense</w:t>
      </w:r>
      <w:r w:rsidR="00E76C25" w:rsidRPr="00B8330B">
        <w:rPr>
          <w:sz w:val="24"/>
          <w:szCs w:val="24"/>
        </w:rPr>
        <w:t xml:space="preserve">                           </w:t>
      </w:r>
      <w:r w:rsidR="00B8330B">
        <w:rPr>
          <w:sz w:val="24"/>
          <w:szCs w:val="24"/>
        </w:rPr>
        <w:t xml:space="preserve">  </w:t>
      </w:r>
      <w:r w:rsidR="00E76C25" w:rsidRPr="00B8330B">
        <w:rPr>
          <w:sz w:val="24"/>
          <w:szCs w:val="24"/>
        </w:rPr>
        <w:t>$1,000.00</w:t>
      </w:r>
    </w:p>
    <w:p w:rsidR="00E76C25" w:rsidRPr="00B8330B" w:rsidRDefault="00E76C25" w:rsidP="00FD59CF">
      <w:pPr>
        <w:pStyle w:val="ListParagraph"/>
        <w:jc w:val="both"/>
        <w:rPr>
          <w:sz w:val="24"/>
          <w:szCs w:val="24"/>
        </w:rPr>
      </w:pPr>
      <w:r w:rsidRPr="00B8330B">
        <w:rPr>
          <w:sz w:val="24"/>
          <w:szCs w:val="24"/>
        </w:rPr>
        <w:t>Officer’s Expenses                                               $150.00</w:t>
      </w:r>
    </w:p>
    <w:p w:rsidR="00E76C25" w:rsidRPr="00B8330B" w:rsidRDefault="00E76C25" w:rsidP="00FD59CF">
      <w:pPr>
        <w:pStyle w:val="ListParagraph"/>
        <w:jc w:val="both"/>
        <w:rPr>
          <w:sz w:val="24"/>
          <w:szCs w:val="24"/>
        </w:rPr>
      </w:pPr>
    </w:p>
    <w:p w:rsidR="00E76C25" w:rsidRPr="00B8330B" w:rsidRDefault="00E76C25" w:rsidP="00FD59CF">
      <w:pPr>
        <w:pStyle w:val="ListParagraph"/>
        <w:jc w:val="both"/>
        <w:rPr>
          <w:b/>
          <w:bCs/>
          <w:sz w:val="24"/>
          <w:szCs w:val="24"/>
        </w:rPr>
      </w:pPr>
      <w:r w:rsidRPr="00B8330B">
        <w:rPr>
          <w:b/>
          <w:bCs/>
          <w:sz w:val="24"/>
          <w:szCs w:val="24"/>
        </w:rPr>
        <w:t xml:space="preserve">Activities: </w:t>
      </w:r>
    </w:p>
    <w:p w:rsidR="00E76C25" w:rsidRPr="00B8330B" w:rsidRDefault="00E76C25" w:rsidP="00FD59CF">
      <w:pPr>
        <w:pStyle w:val="ListParagraph"/>
        <w:jc w:val="both"/>
        <w:rPr>
          <w:b/>
          <w:bCs/>
          <w:sz w:val="24"/>
          <w:szCs w:val="24"/>
        </w:rPr>
      </w:pPr>
    </w:p>
    <w:p w:rsidR="00E76C25" w:rsidRPr="00B8330B" w:rsidRDefault="00E76C25" w:rsidP="00FD59CF">
      <w:pPr>
        <w:pStyle w:val="ListParagraph"/>
        <w:jc w:val="both"/>
        <w:rPr>
          <w:sz w:val="24"/>
          <w:szCs w:val="24"/>
        </w:rPr>
      </w:pPr>
      <w:r w:rsidRPr="00B8330B">
        <w:rPr>
          <w:sz w:val="24"/>
          <w:szCs w:val="24"/>
        </w:rPr>
        <w:t>Widows/Wives Recognition                           $1,500.00</w:t>
      </w:r>
    </w:p>
    <w:p w:rsidR="00E76C25" w:rsidRPr="00B8330B" w:rsidRDefault="00E76C25" w:rsidP="00FD59CF">
      <w:pPr>
        <w:pStyle w:val="ListParagraph"/>
        <w:jc w:val="both"/>
        <w:rPr>
          <w:sz w:val="24"/>
          <w:szCs w:val="24"/>
        </w:rPr>
      </w:pPr>
      <w:proofErr w:type="spellStart"/>
      <w:r w:rsidRPr="00B8330B">
        <w:rPr>
          <w:sz w:val="24"/>
          <w:szCs w:val="24"/>
        </w:rPr>
        <w:t>Nursey</w:t>
      </w:r>
      <w:proofErr w:type="spellEnd"/>
      <w:r w:rsidRPr="00B8330B">
        <w:rPr>
          <w:sz w:val="24"/>
          <w:szCs w:val="24"/>
        </w:rPr>
        <w:t xml:space="preserve"> Worker-Hourly                                         $15.00</w:t>
      </w:r>
    </w:p>
    <w:p w:rsidR="00E76C25" w:rsidRPr="00B8330B" w:rsidRDefault="00E76C25" w:rsidP="00FD59CF">
      <w:pPr>
        <w:pStyle w:val="ListParagraph"/>
        <w:jc w:val="both"/>
        <w:rPr>
          <w:sz w:val="24"/>
          <w:szCs w:val="24"/>
        </w:rPr>
      </w:pPr>
    </w:p>
    <w:p w:rsidR="00E76C25" w:rsidRPr="00B8330B" w:rsidRDefault="00E76C25" w:rsidP="00FD59CF">
      <w:pPr>
        <w:pStyle w:val="ListParagraph"/>
        <w:jc w:val="both"/>
        <w:rPr>
          <w:b/>
          <w:bCs/>
          <w:sz w:val="24"/>
          <w:szCs w:val="24"/>
        </w:rPr>
      </w:pPr>
      <w:r w:rsidRPr="00B8330B">
        <w:rPr>
          <w:b/>
          <w:bCs/>
          <w:sz w:val="24"/>
          <w:szCs w:val="24"/>
        </w:rPr>
        <w:t>Youth Fund:</w:t>
      </w:r>
    </w:p>
    <w:p w:rsidR="00E76C25" w:rsidRPr="00B8330B" w:rsidRDefault="00E76C25" w:rsidP="00FD59CF">
      <w:pPr>
        <w:pStyle w:val="ListParagraph"/>
        <w:jc w:val="both"/>
        <w:rPr>
          <w:sz w:val="24"/>
          <w:szCs w:val="24"/>
        </w:rPr>
      </w:pPr>
    </w:p>
    <w:p w:rsidR="00E76C25" w:rsidRPr="00B8330B" w:rsidRDefault="00E76C25" w:rsidP="00FD59CF">
      <w:pPr>
        <w:pStyle w:val="ListParagraph"/>
        <w:jc w:val="both"/>
        <w:rPr>
          <w:sz w:val="24"/>
          <w:szCs w:val="24"/>
        </w:rPr>
      </w:pPr>
      <w:r w:rsidRPr="00B8330B">
        <w:rPr>
          <w:sz w:val="24"/>
          <w:szCs w:val="24"/>
        </w:rPr>
        <w:t xml:space="preserve">Director of Youth Auxiliaries                          </w:t>
      </w:r>
      <w:r w:rsidR="00B8330B">
        <w:rPr>
          <w:sz w:val="24"/>
          <w:szCs w:val="24"/>
        </w:rPr>
        <w:t xml:space="preserve">      </w:t>
      </w:r>
      <w:r w:rsidRPr="00B8330B">
        <w:rPr>
          <w:sz w:val="24"/>
          <w:szCs w:val="24"/>
        </w:rPr>
        <w:t xml:space="preserve"> $5.50</w:t>
      </w:r>
      <w:r w:rsidR="00700749" w:rsidRPr="00B8330B">
        <w:rPr>
          <w:sz w:val="24"/>
          <w:szCs w:val="24"/>
        </w:rPr>
        <w:t xml:space="preserve">                                                  $0.40</w:t>
      </w:r>
    </w:p>
    <w:p w:rsidR="00E76C25" w:rsidRPr="00B8330B" w:rsidRDefault="00E76C25" w:rsidP="00FD59CF">
      <w:pPr>
        <w:pStyle w:val="ListParagraph"/>
        <w:jc w:val="both"/>
        <w:rPr>
          <w:sz w:val="24"/>
          <w:szCs w:val="24"/>
        </w:rPr>
      </w:pPr>
      <w:r w:rsidRPr="00B8330B">
        <w:rPr>
          <w:sz w:val="24"/>
          <w:szCs w:val="24"/>
        </w:rPr>
        <w:t>Assistant Director of YA</w:t>
      </w:r>
      <w:r w:rsidR="00700749" w:rsidRPr="00B8330B">
        <w:rPr>
          <w:sz w:val="24"/>
          <w:szCs w:val="24"/>
        </w:rPr>
        <w:t xml:space="preserve">                                         $4.60                                                  $0.40</w:t>
      </w:r>
    </w:p>
    <w:p w:rsidR="00E76C25" w:rsidRPr="00B8330B" w:rsidRDefault="00E76C25" w:rsidP="00FD59CF">
      <w:pPr>
        <w:pStyle w:val="ListParagraph"/>
        <w:jc w:val="both"/>
        <w:rPr>
          <w:sz w:val="24"/>
          <w:szCs w:val="24"/>
        </w:rPr>
      </w:pPr>
    </w:p>
    <w:p w:rsidR="00E76C25" w:rsidRPr="00B8330B" w:rsidRDefault="00E76C25" w:rsidP="00FD59CF">
      <w:pPr>
        <w:pStyle w:val="ListParagraph"/>
        <w:jc w:val="both"/>
        <w:rPr>
          <w:sz w:val="24"/>
          <w:szCs w:val="24"/>
        </w:rPr>
      </w:pPr>
      <w:r w:rsidRPr="00B8330B">
        <w:rPr>
          <w:sz w:val="24"/>
          <w:szCs w:val="24"/>
        </w:rPr>
        <w:t>GMA Promoter</w:t>
      </w:r>
      <w:r w:rsidR="00700749" w:rsidRPr="00B8330B">
        <w:rPr>
          <w:sz w:val="24"/>
          <w:szCs w:val="24"/>
        </w:rPr>
        <w:t xml:space="preserve">                                                        $5.50                                                 $0.40</w:t>
      </w:r>
    </w:p>
    <w:p w:rsidR="00E76C25" w:rsidRPr="00B8330B" w:rsidRDefault="00E76C25" w:rsidP="00FD59CF">
      <w:pPr>
        <w:pStyle w:val="ListParagraph"/>
        <w:jc w:val="both"/>
        <w:rPr>
          <w:sz w:val="24"/>
          <w:szCs w:val="24"/>
        </w:rPr>
      </w:pPr>
      <w:r w:rsidRPr="00B8330B">
        <w:rPr>
          <w:sz w:val="24"/>
          <w:szCs w:val="24"/>
        </w:rPr>
        <w:t>Assistant GMA Promoter</w:t>
      </w:r>
      <w:r w:rsidR="00700749" w:rsidRPr="00B8330B">
        <w:rPr>
          <w:sz w:val="24"/>
          <w:szCs w:val="24"/>
        </w:rPr>
        <w:t xml:space="preserve">                                       $4.60                                                 $0.40</w:t>
      </w:r>
    </w:p>
    <w:p w:rsidR="00E76C25" w:rsidRPr="00B8330B" w:rsidRDefault="00E76C25" w:rsidP="00FD59CF">
      <w:pPr>
        <w:pStyle w:val="ListParagraph"/>
        <w:jc w:val="both"/>
        <w:rPr>
          <w:sz w:val="24"/>
          <w:szCs w:val="24"/>
        </w:rPr>
      </w:pPr>
    </w:p>
    <w:p w:rsidR="00E76C25" w:rsidRPr="00B8330B" w:rsidRDefault="00E76C25" w:rsidP="00FD59CF">
      <w:pPr>
        <w:pStyle w:val="ListParagraph"/>
        <w:jc w:val="both"/>
        <w:rPr>
          <w:sz w:val="24"/>
          <w:szCs w:val="24"/>
        </w:rPr>
      </w:pPr>
      <w:r w:rsidRPr="00B8330B">
        <w:rPr>
          <w:sz w:val="24"/>
          <w:szCs w:val="24"/>
        </w:rPr>
        <w:t>Sunbeam Director</w:t>
      </w:r>
      <w:r w:rsidR="00700749" w:rsidRPr="00B8330B">
        <w:rPr>
          <w:sz w:val="24"/>
          <w:szCs w:val="24"/>
        </w:rPr>
        <w:t xml:space="preserve">                                                  $5.50                                                 $0.40</w:t>
      </w:r>
    </w:p>
    <w:p w:rsidR="00E76C25" w:rsidRPr="00B8330B" w:rsidRDefault="00E76C25" w:rsidP="00FD59CF">
      <w:pPr>
        <w:pStyle w:val="ListParagraph"/>
        <w:jc w:val="both"/>
        <w:rPr>
          <w:sz w:val="24"/>
          <w:szCs w:val="24"/>
        </w:rPr>
      </w:pPr>
      <w:r w:rsidRPr="00B8330B">
        <w:rPr>
          <w:sz w:val="24"/>
          <w:szCs w:val="24"/>
        </w:rPr>
        <w:t>Assistant Sunbeam Director</w:t>
      </w:r>
      <w:r w:rsidR="00700749" w:rsidRPr="00B8330B">
        <w:rPr>
          <w:sz w:val="24"/>
          <w:szCs w:val="24"/>
        </w:rPr>
        <w:t xml:space="preserve">                                 $4.60                                                 $0.40</w:t>
      </w:r>
    </w:p>
    <w:p w:rsidR="00E76C25" w:rsidRPr="00B8330B" w:rsidRDefault="00E76C25" w:rsidP="00FD59CF">
      <w:pPr>
        <w:pStyle w:val="ListParagraph"/>
        <w:jc w:val="both"/>
        <w:rPr>
          <w:sz w:val="24"/>
          <w:szCs w:val="24"/>
        </w:rPr>
      </w:pPr>
    </w:p>
    <w:p w:rsidR="00E76C25" w:rsidRPr="00B8330B" w:rsidRDefault="00E76C25" w:rsidP="00FD59CF">
      <w:pPr>
        <w:pStyle w:val="ListParagraph"/>
        <w:jc w:val="both"/>
        <w:rPr>
          <w:sz w:val="24"/>
          <w:szCs w:val="24"/>
        </w:rPr>
      </w:pPr>
      <w:r w:rsidRPr="00B8330B">
        <w:rPr>
          <w:sz w:val="24"/>
          <w:szCs w:val="24"/>
        </w:rPr>
        <w:t>Miss GMA &amp; Junior Miss</w:t>
      </w:r>
    </w:p>
    <w:p w:rsidR="00E76C25" w:rsidRPr="00B8330B" w:rsidRDefault="00E76C25" w:rsidP="00FD59CF">
      <w:pPr>
        <w:pStyle w:val="ListParagraph"/>
        <w:jc w:val="both"/>
        <w:rPr>
          <w:sz w:val="24"/>
          <w:szCs w:val="24"/>
        </w:rPr>
      </w:pPr>
      <w:r w:rsidRPr="00B8330B">
        <w:rPr>
          <w:sz w:val="24"/>
          <w:szCs w:val="24"/>
        </w:rPr>
        <w:t>Reimbursed travel to National Meeting</w:t>
      </w:r>
    </w:p>
    <w:p w:rsidR="00E76C25" w:rsidRPr="00B8330B" w:rsidRDefault="00E76C25" w:rsidP="00FD59CF">
      <w:pPr>
        <w:pStyle w:val="ListParagraph"/>
        <w:jc w:val="both"/>
        <w:rPr>
          <w:sz w:val="24"/>
          <w:szCs w:val="24"/>
        </w:rPr>
      </w:pPr>
    </w:p>
    <w:p w:rsidR="00E76C25" w:rsidRPr="00B8330B" w:rsidRDefault="00E76C25" w:rsidP="00FD59CF">
      <w:pPr>
        <w:pStyle w:val="ListParagraph"/>
        <w:jc w:val="both"/>
        <w:rPr>
          <w:b/>
          <w:bCs/>
          <w:sz w:val="24"/>
          <w:szCs w:val="24"/>
        </w:rPr>
      </w:pPr>
      <w:r w:rsidRPr="00B8330B">
        <w:rPr>
          <w:b/>
          <w:bCs/>
          <w:sz w:val="24"/>
          <w:szCs w:val="24"/>
        </w:rPr>
        <w:t>Project Fund</w:t>
      </w:r>
      <w:r w:rsidR="00700749" w:rsidRPr="00B8330B">
        <w:rPr>
          <w:b/>
          <w:bCs/>
          <w:sz w:val="24"/>
          <w:szCs w:val="24"/>
        </w:rPr>
        <w:t xml:space="preserve">                                                                                                  $1,500.00</w:t>
      </w:r>
    </w:p>
    <w:p w:rsidR="00E76C25" w:rsidRPr="00B8330B" w:rsidRDefault="00E76C25" w:rsidP="00FD59CF">
      <w:pPr>
        <w:pStyle w:val="ListParagraph"/>
        <w:jc w:val="both"/>
        <w:rPr>
          <w:sz w:val="24"/>
          <w:szCs w:val="24"/>
        </w:rPr>
      </w:pPr>
    </w:p>
    <w:sectPr w:rsidR="00E76C25" w:rsidRPr="00B8330B" w:rsidSect="00614F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5564"/>
    <w:multiLevelType w:val="hybridMultilevel"/>
    <w:tmpl w:val="5E9E70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264906D6"/>
    <w:multiLevelType w:val="hybridMultilevel"/>
    <w:tmpl w:val="E488BF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4E24765F"/>
    <w:multiLevelType w:val="hybridMultilevel"/>
    <w:tmpl w:val="B3FAFF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65A41E1A"/>
    <w:multiLevelType w:val="hybridMultilevel"/>
    <w:tmpl w:val="F40AD7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A01CAD"/>
    <w:rsid w:val="00382063"/>
    <w:rsid w:val="00614FB6"/>
    <w:rsid w:val="00700749"/>
    <w:rsid w:val="007D029C"/>
    <w:rsid w:val="009737D3"/>
    <w:rsid w:val="00A01CAD"/>
    <w:rsid w:val="00B8330B"/>
    <w:rsid w:val="00E76C25"/>
    <w:rsid w:val="00FD5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F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White</dc:creator>
  <cp:keywords/>
  <dc:description/>
  <cp:lastModifiedBy>Ronnie Johnson</cp:lastModifiedBy>
  <cp:revision>2</cp:revision>
  <dcterms:created xsi:type="dcterms:W3CDTF">2020-04-24T19:38:00Z</dcterms:created>
  <dcterms:modified xsi:type="dcterms:W3CDTF">2020-04-27T23:05:00Z</dcterms:modified>
</cp:coreProperties>
</file>